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48F1" w14:textId="2F088592" w:rsidR="009D17A4" w:rsidRPr="00495530" w:rsidRDefault="009A4DBA" w:rsidP="009A4DBA">
      <w:pPr>
        <w:shd w:val="clear" w:color="auto" w:fill="FFFFFF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5836037B" wp14:editId="619CFA47">
            <wp:extent cx="6351288" cy="8151653"/>
            <wp:effectExtent l="0" t="4763" r="6668" b="6667"/>
            <wp:docPr id="3974249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249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366344" cy="817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553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F1D42FC" w14:textId="77777777" w:rsidR="009D17A4" w:rsidRPr="00495530" w:rsidRDefault="009D17A4" w:rsidP="009D17A4">
      <w:pPr>
        <w:shd w:val="clear" w:color="auto" w:fill="FFFFFF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40ED3F9" w14:textId="4C55C58D" w:rsidR="009D17A4" w:rsidRPr="001F3269" w:rsidRDefault="009D17A4" w:rsidP="00503DA5">
      <w:pPr>
        <w:shd w:val="clear" w:color="auto" w:fill="FFFFFF"/>
        <w:spacing w:after="0" w:line="20" w:lineRule="atLeast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  <w:r w:rsidRPr="001F3269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lastRenderedPageBreak/>
        <w:t>Пояснительная записка</w:t>
      </w:r>
    </w:p>
    <w:p w14:paraId="77E6DC62" w14:textId="77777777" w:rsidR="009D17A4" w:rsidRPr="006E7C7C" w:rsidRDefault="009D17A4" w:rsidP="006E7C7C">
      <w:pPr>
        <w:shd w:val="clear" w:color="auto" w:fill="FFFFFF"/>
        <w:spacing w:after="0" w:line="240" w:lineRule="auto"/>
        <w:ind w:firstLine="567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Данная рабочая программа разработана на основе:</w:t>
      </w:r>
    </w:p>
    <w:p w14:paraId="6EA18F37" w14:textId="77777777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 Федерального  закона   «Об образовании в Российской Федерации»  № 273 от 29.12.12</w:t>
      </w:r>
    </w:p>
    <w:p w14:paraId="4700154F" w14:textId="77777777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Закона «Об образовании Республики Башкортостан» № 693-З  от 1. 07. 2013 г.</w:t>
      </w:r>
    </w:p>
    <w:p w14:paraId="693E59EE" w14:textId="77777777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 Основной общеобразовательной программы основного общего образования Муниципального общеобразовательного бюджетного учреждения «</w:t>
      </w:r>
    </w:p>
    <w:p w14:paraId="180CDE53" w14:textId="77777777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Средняя общеобразовательная школа №1 им. М. Абдуллина с. Киргиз-Мияки муниципального района Миякинский район Республики</w:t>
      </w:r>
    </w:p>
    <w:p w14:paraId="40B9C7FB" w14:textId="7B8D9DF5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Башкортостан» ,  введенной в действие приказом директора № </w:t>
      </w:r>
      <w:r w:rsidR="00503DA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63</w:t>
      </w: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</w:t>
      </w:r>
      <w:r w:rsidR="00503DA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04. 04.</w:t>
      </w: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201</w:t>
      </w:r>
      <w:r w:rsidR="00503DA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9</w:t>
      </w: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года;</w:t>
      </w:r>
    </w:p>
    <w:p w14:paraId="3239BA02" w14:textId="77777777" w:rsidR="009D17A4" w:rsidRPr="006E7C7C" w:rsidRDefault="009D17A4" w:rsidP="006E7C7C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BA19FB0" w14:textId="77777777" w:rsidR="009D17A4" w:rsidRPr="006E7C7C" w:rsidRDefault="009D17A4" w:rsidP="006E7C7C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7C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Рабочая программа по истории разработана в целях конкретизации содержания образовательного стандарта по данной образовательной  области с учетом  межпредметных и внутри предметных связей, логики учебного процесса и возрастных особенностей школьников.  </w:t>
      </w:r>
    </w:p>
    <w:p w14:paraId="32780F49" w14:textId="77777777" w:rsidR="009D17A4" w:rsidRPr="006E7C7C" w:rsidRDefault="009D17A4" w:rsidP="006E7C7C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7C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состав УМК входят</w:t>
      </w:r>
    </w:p>
    <w:p w14:paraId="42EF302C" w14:textId="26910261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pa-IN"/>
        </w:rPr>
      </w:pPr>
      <w:r w:rsidRPr="006E7C7C">
        <w:rPr>
          <w:rFonts w:ascii="Times New Roman" w:eastAsia="Times New Roman" w:hAnsi="Times New Roman" w:cs="Times New Roman"/>
          <w:bCs/>
          <w:sz w:val="24"/>
          <w:szCs w:val="24"/>
          <w:lang w:eastAsia="ru-RU" w:bidi="pa-IN"/>
        </w:rPr>
        <w:t>Учебник. ФГОС</w:t>
      </w:r>
      <w:r w:rsidRPr="006E7C7C">
        <w:rPr>
          <w:rFonts w:ascii="Times New Roman" w:eastAsia="Times New Roman" w:hAnsi="Times New Roman" w:cs="Times New Roman"/>
          <w:sz w:val="24"/>
          <w:szCs w:val="24"/>
          <w:lang w:eastAsia="ru-RU" w:bidi="pa-IN"/>
        </w:rPr>
        <w:t>: Обществознание 9 класс , под ред БоголюбоваЛ.Н. Издательство: </w:t>
      </w:r>
      <w:hyperlink r:id="rId5" w:history="1">
        <w:r w:rsidRPr="006E7C7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 w:bidi="pa-IN"/>
          </w:rPr>
          <w:t>Просвещение</w:t>
        </w:r>
      </w:hyperlink>
      <w:r w:rsidR="009905FB">
        <w:rPr>
          <w:rFonts w:ascii="Times New Roman" w:eastAsia="Times New Roman" w:hAnsi="Times New Roman" w:cs="Times New Roman"/>
          <w:sz w:val="24"/>
          <w:szCs w:val="24"/>
          <w:lang w:eastAsia="ru-RU" w:bidi="pa-IN"/>
        </w:rPr>
        <w:t>, 20</w:t>
      </w:r>
      <w:r w:rsidR="00503DA5">
        <w:rPr>
          <w:rFonts w:ascii="Times New Roman" w:eastAsia="Times New Roman" w:hAnsi="Times New Roman" w:cs="Times New Roman"/>
          <w:sz w:val="24"/>
          <w:szCs w:val="24"/>
          <w:lang w:eastAsia="ru-RU" w:bidi="pa-IN"/>
        </w:rPr>
        <w:t>23</w:t>
      </w:r>
      <w:r w:rsidRPr="006E7C7C">
        <w:rPr>
          <w:rFonts w:ascii="Times New Roman" w:eastAsia="Times New Roman" w:hAnsi="Times New Roman" w:cs="Times New Roman"/>
          <w:sz w:val="24"/>
          <w:szCs w:val="24"/>
          <w:lang w:eastAsia="ru-RU" w:bidi="pa-IN"/>
        </w:rPr>
        <w:t xml:space="preserve"> г. </w:t>
      </w:r>
    </w:p>
    <w:p w14:paraId="6D17DADA" w14:textId="77777777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Согласно перечня учебников, утвержденных Минобрнауки РФ, используемого для достижения поставленной цели в соответствии с образовательной программой учреждения. </w:t>
      </w:r>
    </w:p>
    <w:p w14:paraId="4733D95A" w14:textId="77777777" w:rsidR="009D17A4" w:rsidRPr="006E7C7C" w:rsidRDefault="009D17A4" w:rsidP="006E7C7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Программа рассчитана на 35 часов учебного времени 1 раз в неделю</w:t>
      </w:r>
    </w:p>
    <w:p w14:paraId="2B262AC9" w14:textId="77777777" w:rsidR="00F355C5" w:rsidRDefault="00F355C5" w:rsidP="006E7C7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24439BB" w14:textId="77777777" w:rsidR="009D17A4" w:rsidRPr="006E7C7C" w:rsidRDefault="006E7C7C" w:rsidP="006E7C7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Цели курса </w:t>
      </w:r>
      <w:r w:rsidR="009D17A4" w:rsidRPr="006E7C7C">
        <w:rPr>
          <w:rFonts w:ascii="Times New Roman" w:eastAsia="Calibri" w:hAnsi="Times New Roman" w:cs="Times New Roman"/>
          <w:bCs/>
          <w:sz w:val="24"/>
          <w:szCs w:val="24"/>
        </w:rPr>
        <w:br/>
        <w:t>•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  <w:r w:rsidR="009D17A4" w:rsidRPr="006E7C7C">
        <w:rPr>
          <w:rFonts w:ascii="Times New Roman" w:eastAsia="Calibri" w:hAnsi="Times New Roman" w:cs="Times New Roman"/>
          <w:bCs/>
          <w:sz w:val="24"/>
          <w:szCs w:val="24"/>
        </w:rPr>
        <w:br/>
        <w:t>• развитию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  <w:r w:rsidR="009D17A4" w:rsidRPr="006E7C7C">
        <w:rPr>
          <w:rFonts w:ascii="Times New Roman" w:eastAsia="Calibri" w:hAnsi="Times New Roman" w:cs="Times New Roman"/>
          <w:bCs/>
          <w:sz w:val="24"/>
          <w:szCs w:val="24"/>
        </w:rPr>
        <w:br/>
        <w:t>•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r w:rsidR="009D17A4" w:rsidRPr="006E7C7C">
        <w:rPr>
          <w:rFonts w:ascii="Times New Roman" w:eastAsia="Calibri" w:hAnsi="Times New Roman" w:cs="Times New Roman"/>
          <w:bCs/>
          <w:sz w:val="24"/>
          <w:szCs w:val="24"/>
        </w:rPr>
        <w:br/>
        <w:t>•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  <w:r w:rsidR="009D17A4" w:rsidRPr="006E7C7C">
        <w:rPr>
          <w:rFonts w:ascii="Times New Roman" w:eastAsia="Calibri" w:hAnsi="Times New Roman" w:cs="Times New Roman"/>
          <w:bCs/>
          <w:sz w:val="24"/>
          <w:szCs w:val="24"/>
        </w:rPr>
        <w:br/>
        <w:t>•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14:paraId="3E67BD89" w14:textId="77777777" w:rsidR="009D17A4" w:rsidRPr="006E7C7C" w:rsidRDefault="009D17A4" w:rsidP="006E7C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DEFB53" w14:textId="77777777" w:rsidR="009D17A4" w:rsidRPr="006E7C7C" w:rsidRDefault="009D17A4" w:rsidP="006E7C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7C7C">
        <w:rPr>
          <w:rFonts w:ascii="Times New Roman" w:eastAsia="Calibri" w:hAnsi="Times New Roman" w:cs="Times New Roman"/>
          <w:b/>
          <w:sz w:val="24"/>
          <w:szCs w:val="24"/>
        </w:rPr>
        <w:t xml:space="preserve">Задачи курса </w:t>
      </w:r>
    </w:p>
    <w:p w14:paraId="015C6EBB" w14:textId="77777777" w:rsidR="009D17A4" w:rsidRPr="006E7C7C" w:rsidRDefault="009D17A4" w:rsidP="006E7C7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7C7C">
        <w:rPr>
          <w:rFonts w:ascii="Times New Roman" w:eastAsia="Calibri" w:hAnsi="Times New Roman" w:cs="Times New Roman"/>
          <w:sz w:val="24"/>
          <w:szCs w:val="24"/>
        </w:rPr>
        <w:t xml:space="preserve">  1.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14:paraId="5210ABAA" w14:textId="77777777" w:rsidR="009D17A4" w:rsidRPr="006E7C7C" w:rsidRDefault="009D17A4" w:rsidP="006E7C7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7C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2. 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    </w:t>
      </w:r>
    </w:p>
    <w:p w14:paraId="64966748" w14:textId="77777777" w:rsidR="009D17A4" w:rsidRPr="006E7C7C" w:rsidRDefault="009D17A4" w:rsidP="006E7C7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7C7C">
        <w:rPr>
          <w:rFonts w:ascii="Times New Roman" w:eastAsia="Calibri" w:hAnsi="Times New Roman" w:cs="Times New Roman"/>
          <w:sz w:val="24"/>
          <w:szCs w:val="24"/>
        </w:rPr>
        <w:t xml:space="preserve"> 3.   помочь       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   </w:t>
      </w:r>
      <w:r w:rsidRPr="006E7C7C">
        <w:rPr>
          <w:rFonts w:ascii="Times New Roman" w:eastAsia="Calibri" w:hAnsi="Times New Roman" w:cs="Times New Roman"/>
          <w:sz w:val="24"/>
          <w:szCs w:val="24"/>
        </w:rPr>
        <w:tab/>
        <w:t>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гражданин);.</w:t>
      </w:r>
    </w:p>
    <w:p w14:paraId="7905283E" w14:textId="77777777" w:rsidR="00C527CA" w:rsidRDefault="00C527CA" w:rsidP="00C527CA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14:paraId="55E5D2BA" w14:textId="77777777" w:rsidR="00C527CA" w:rsidRPr="00C527CA" w:rsidRDefault="00C527CA" w:rsidP="00C527CA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527C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Личностными результатами выпускников основной школы, формируемыми при изучении содержания курса по обществознанию,являются:</w:t>
      </w:r>
    </w:p>
    <w:p w14:paraId="6CD1FB51" w14:textId="77777777" w:rsidR="00C527CA" w:rsidRPr="00C527CA" w:rsidRDefault="00C527CA" w:rsidP="00C527CA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C527CA">
        <w:rPr>
          <w:rFonts w:ascii="Times New Roman" w:hAnsi="Times New Roman" w:cs="Times New Roman"/>
          <w:bCs/>
          <w:color w:val="000000"/>
          <w:shd w:val="clear" w:color="auto" w:fill="FFFFFF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14:paraId="4EA332C8" w14:textId="77777777" w:rsidR="00C527CA" w:rsidRPr="00C527CA" w:rsidRDefault="00C527CA" w:rsidP="00C527CA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C527CA">
        <w:rPr>
          <w:rFonts w:ascii="Times New Roman" w:hAnsi="Times New Roman" w:cs="Times New Roman"/>
          <w:bCs/>
          <w:color w:val="000000"/>
          <w:shd w:val="clear" w:color="auto" w:fill="FFFFFF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14:paraId="65E01345" w14:textId="77777777" w:rsidR="00C527CA" w:rsidRPr="00C527CA" w:rsidRDefault="00C527CA" w:rsidP="00C527CA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C527CA">
        <w:rPr>
          <w:rFonts w:ascii="Times New Roman" w:hAnsi="Times New Roman" w:cs="Times New Roman"/>
          <w:bCs/>
          <w:color w:val="000000"/>
          <w:shd w:val="clear" w:color="auto" w:fill="FFFFFF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14:paraId="60503E7E" w14:textId="77777777" w:rsidR="00C527CA" w:rsidRDefault="00C527CA" w:rsidP="006E7C7C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14:paraId="017A4E5B" w14:textId="77777777" w:rsidR="006E7C7C" w:rsidRPr="00C527CA" w:rsidRDefault="00C527CA" w:rsidP="006E7C7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527C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Метапредметные результаты</w:t>
      </w:r>
      <w:r w:rsidRPr="00C527CA">
        <w:rPr>
          <w:rFonts w:ascii="Times New Roman" w:hAnsi="Times New Roman" w:cs="Times New Roman"/>
          <w:color w:val="000000"/>
          <w:shd w:val="clear" w:color="auto" w:fill="FFFFFF"/>
        </w:rPr>
        <w:t> изучения обществознания выпускниками основной школы проявляются в:</w:t>
      </w:r>
      <w:r w:rsidRPr="00C527CA">
        <w:rPr>
          <w:rFonts w:ascii="Times New Roman" w:hAnsi="Times New Roman" w:cs="Times New Roman"/>
          <w:color w:val="000000"/>
          <w:shd w:val="clear" w:color="auto" w:fill="FFFFFF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C527CA">
        <w:rPr>
          <w:rFonts w:ascii="Times New Roman" w:hAnsi="Times New Roman" w:cs="Times New Roman"/>
          <w:color w:val="000000"/>
          <w:shd w:val="clear" w:color="auto" w:fill="FFFFFF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</w:t>
      </w:r>
      <w:r w:rsidRPr="00C527CA">
        <w:rPr>
          <w:rFonts w:ascii="Times New Roman" w:hAnsi="Times New Roman" w:cs="Times New Roman"/>
          <w:color w:val="77787B"/>
          <w:shd w:val="clear" w:color="auto" w:fill="FFFFFF"/>
        </w:rPr>
        <w:t> </w:t>
      </w:r>
      <w:r w:rsidRPr="00C527CA">
        <w:rPr>
          <w:rFonts w:ascii="Times New Roman" w:hAnsi="Times New Roman" w:cs="Times New Roman"/>
          <w:color w:val="000000"/>
          <w:shd w:val="clear" w:color="auto" w:fill="FFFFFF"/>
        </w:rPr>
        <w:br/>
        <w:t>и возможных перспектив;</w:t>
      </w:r>
      <w:r w:rsidRPr="00C527CA">
        <w:rPr>
          <w:rFonts w:ascii="Times New Roman" w:hAnsi="Times New Roman" w:cs="Times New Roman"/>
          <w:color w:val="000000"/>
          <w:shd w:val="clear" w:color="auto" w:fill="FFFFFF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C527CA">
        <w:rPr>
          <w:rFonts w:ascii="Times New Roman" w:hAnsi="Times New Roman" w:cs="Times New Roman"/>
          <w:color w:val="000000"/>
          <w:shd w:val="clear" w:color="auto" w:fill="FFFFFF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14:paraId="4C1C9FB9" w14:textId="77777777" w:rsidR="00C527CA" w:rsidRDefault="00C527CA" w:rsidP="006E7C7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284B90" w14:textId="77777777" w:rsidR="00BC596D" w:rsidRDefault="006E7C7C" w:rsidP="006E7C7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E7C7C">
        <w:rPr>
          <w:rFonts w:ascii="Times New Roman" w:eastAsia="Calibri" w:hAnsi="Times New Roman" w:cs="Times New Roman"/>
          <w:b/>
          <w:sz w:val="24"/>
          <w:szCs w:val="24"/>
        </w:rPr>
        <w:t>Планируемые предметные   результаты</w:t>
      </w:r>
      <w:r w:rsidRPr="006E7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>• приверженность гуманистическим и демократическим ценностям, патриотизму и гражданственности;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• знание особенностей труда как одного из основных видов деятельности человека; основных требований трудовой этики в современном обществе; 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правовых норм, регулирующих трудовую деятельность несовершеннолетних;</w:t>
      </w:r>
      <w:r w:rsidR="009D17A4" w:rsidRPr="006E7C7C">
        <w:rPr>
          <w:rFonts w:ascii="Times New Roman" w:hAnsi="Times New Roman" w:cs="Times New Roman"/>
          <w:color w:val="000000"/>
          <w:sz w:val="24"/>
          <w:szCs w:val="24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зрения;.</w:t>
      </w:r>
    </w:p>
    <w:p w14:paraId="01E7799B" w14:textId="77777777" w:rsidR="00F355C5" w:rsidRDefault="00F355C5" w:rsidP="006E7C7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2830DBD2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Основное содержание</w:t>
      </w:r>
    </w:p>
    <w:p w14:paraId="756DC237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b/>
          <w:color w:val="000000"/>
          <w:sz w:val="24"/>
          <w:szCs w:val="24"/>
        </w:rPr>
        <w:t>Тема 1. Поли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тика и социальное управление (12</w:t>
      </w:r>
      <w:r w:rsidRPr="00F355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ч)</w:t>
      </w:r>
    </w:p>
    <w:p w14:paraId="0EC0AF02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Политика и власть. Роль политики в жизни общества. Основные направления политики.</w:t>
      </w:r>
    </w:p>
    <w:p w14:paraId="110694B4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Государство, его отличительные признаки. Государ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ственный суверенитет. Внутренние и внешние функции государства. Формы государства.</w:t>
      </w:r>
    </w:p>
    <w:p w14:paraId="448380FA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Политический режим. Демократия и тоталитаризм. Демократические ценности. Развитие демократии в совре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менном мире.</w:t>
      </w:r>
    </w:p>
    <w:p w14:paraId="03F7CA85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14:paraId="5420FFAC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14:paraId="10FD3B89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Участие граждан в политической жизни. Участие в вы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ческого экстремизма.</w:t>
      </w:r>
    </w:p>
    <w:p w14:paraId="5DE1A646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Политические партии и движения, их роль в общест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венной жизни. Политические партии и движения в РФ. Участие партий в выборах.</w:t>
      </w:r>
    </w:p>
    <w:p w14:paraId="34B4AB6A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Средства массовой информации. Влияние СМИ на по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литическую жизнь общества. Роль СМИ в предвыборной борьбе.</w:t>
      </w:r>
    </w:p>
    <w:p w14:paraId="1220CF23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0FB72C16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b/>
          <w:color w:val="000000"/>
          <w:sz w:val="24"/>
          <w:szCs w:val="24"/>
        </w:rPr>
        <w:t>Тема 2. Право (23 ч)</w:t>
      </w:r>
    </w:p>
    <w:p w14:paraId="01230E94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Право, его роль в жизни человека, общества и госу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14:paraId="38F2FB4A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Понятие правоотношения. Виды правоотношений. Субъекты права. Особенности правового статуса несовер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шеннолетних.</w:t>
      </w:r>
    </w:p>
    <w:p w14:paraId="5C9F1036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Понятие правонарушения. Признаки и виды правона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рушений. Понятие и виды юридической ответственности. Презумпция невиновности.</w:t>
      </w:r>
    </w:p>
    <w:p w14:paraId="5D3DD41D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Правоохранительные органы. Судебная система РФ. Адвокатура. Нотариат.</w:t>
      </w:r>
    </w:p>
    <w:p w14:paraId="27FF36FA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Конституция — основной закон РФ.</w:t>
      </w:r>
    </w:p>
    <w:p w14:paraId="04ECD184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Основы конституционного строя РФ. Федеративное устройство. Органы государственной власти в РФ. Взаи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моотношения органов государственной власти и граждан.</w:t>
      </w:r>
    </w:p>
    <w:p w14:paraId="0C2E6D61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Понятие прав, свобод и обязанностей. Всеобщая декла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рация прав человека — идеал права. Воздействие между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</w:t>
      </w:r>
    </w:p>
    <w:p w14:paraId="6C26CD18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Права и свободы человека и гражданина в РФ, их га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рантии. Конституционные обязанности гражданина. Пра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ва ребенка и их защита. Механизмы реализации и защи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ты прав человека и гражданина в РФ.</w:t>
      </w:r>
    </w:p>
    <w:p w14:paraId="27970E07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14:paraId="6901E334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14:paraId="087638BB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Семейные правоотношения. Порядок и условия заклю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чения брака. Права и обязанности родителей и детей.</w:t>
      </w:r>
    </w:p>
    <w:p w14:paraId="3A6B148F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Административные правоотношения. Административ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ное правонарушение. Виды административных наказаний.</w:t>
      </w:r>
    </w:p>
    <w:p w14:paraId="39007563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Основные понятия и институты уголовного права. По</w:t>
      </w:r>
      <w:r w:rsidRPr="00F355C5">
        <w:rPr>
          <w:rFonts w:ascii="Times New Roman" w:hAnsi="Times New Roman" w:cs="Times New Roman"/>
          <w:color w:val="000000"/>
          <w:sz w:val="24"/>
          <w:szCs w:val="24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14:paraId="61A41CB9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Социальные права. Жилищные правоотношения.</w:t>
      </w:r>
    </w:p>
    <w:p w14:paraId="6FEEC32A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355C5">
        <w:rPr>
          <w:rFonts w:ascii="Times New Roman" w:hAnsi="Times New Roman" w:cs="Times New Roman"/>
          <w:color w:val="000000"/>
          <w:sz w:val="24"/>
          <w:szCs w:val="24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14:paraId="35C219EB" w14:textId="77777777" w:rsidR="00F355C5" w:rsidRPr="00F355C5" w:rsidRDefault="00F355C5" w:rsidP="00F355C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355C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Календарно -  тематическое планирование</w:t>
      </w:r>
    </w:p>
    <w:tbl>
      <w:tblPr>
        <w:tblStyle w:val="a4"/>
        <w:tblW w:w="1570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23"/>
        <w:gridCol w:w="9322"/>
        <w:gridCol w:w="1852"/>
        <w:gridCol w:w="1845"/>
        <w:gridCol w:w="1860"/>
      </w:tblGrid>
      <w:tr w:rsidR="00BC7A29" w:rsidRPr="00F355C5" w14:paraId="476471DB" w14:textId="77777777" w:rsidTr="00BC7A29">
        <w:trPr>
          <w:trHeight w:val="263"/>
        </w:trPr>
        <w:tc>
          <w:tcPr>
            <w:tcW w:w="15702" w:type="dxa"/>
            <w:gridSpan w:val="5"/>
          </w:tcPr>
          <w:p w14:paraId="7269295B" w14:textId="77777777" w:rsidR="00BC7A29" w:rsidRPr="00F355C5" w:rsidRDefault="00BC7A29" w:rsidP="00F355C5">
            <w:pPr>
              <w:rPr>
                <w:bCs/>
              </w:rPr>
            </w:pPr>
            <w:r w:rsidRPr="00F355C5">
              <w:rPr>
                <w:bCs/>
              </w:rPr>
              <w:t xml:space="preserve"> </w:t>
            </w:r>
          </w:p>
        </w:tc>
      </w:tr>
      <w:tr w:rsidR="00BC7A29" w:rsidRPr="00F355C5" w14:paraId="4785F903" w14:textId="77777777" w:rsidTr="00BC7A29">
        <w:trPr>
          <w:trHeight w:val="107"/>
        </w:trPr>
        <w:tc>
          <w:tcPr>
            <w:tcW w:w="799" w:type="dxa"/>
          </w:tcPr>
          <w:p w14:paraId="7370CAAD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9355" w:type="dxa"/>
          </w:tcPr>
          <w:p w14:paraId="491C532C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1858" w:type="dxa"/>
          </w:tcPr>
          <w:p w14:paraId="5EAF906E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Д \з</w:t>
            </w:r>
          </w:p>
        </w:tc>
        <w:tc>
          <w:tcPr>
            <w:tcW w:w="1824" w:type="dxa"/>
          </w:tcPr>
          <w:p w14:paraId="1044B6D0" w14:textId="77777777" w:rsidR="00BC7A29" w:rsidRPr="00F355C5" w:rsidRDefault="00BC7A29" w:rsidP="00F355C5">
            <w:pPr>
              <w:rPr>
                <w:bCs/>
              </w:rPr>
            </w:pPr>
            <w:r w:rsidRPr="00F355C5">
              <w:rPr>
                <w:bCs/>
              </w:rPr>
              <w:t xml:space="preserve">Дата по плану </w:t>
            </w:r>
          </w:p>
        </w:tc>
        <w:tc>
          <w:tcPr>
            <w:tcW w:w="1866" w:type="dxa"/>
          </w:tcPr>
          <w:p w14:paraId="3725FDCA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Факт дата</w:t>
            </w:r>
          </w:p>
        </w:tc>
      </w:tr>
      <w:tr w:rsidR="00BC7A29" w:rsidRPr="00F355C5" w14:paraId="2D5966DD" w14:textId="77777777" w:rsidTr="00BC7A29">
        <w:trPr>
          <w:trHeight w:val="286"/>
        </w:trPr>
        <w:tc>
          <w:tcPr>
            <w:tcW w:w="817" w:type="dxa"/>
          </w:tcPr>
          <w:p w14:paraId="79AEBEA1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43" w:type="dxa"/>
            <w:vAlign w:val="center"/>
          </w:tcPr>
          <w:p w14:paraId="3FD41ED3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Политическая сфера</w:t>
            </w:r>
          </w:p>
        </w:tc>
        <w:tc>
          <w:tcPr>
            <w:tcW w:w="1845" w:type="dxa"/>
            <w:vAlign w:val="center"/>
          </w:tcPr>
          <w:p w14:paraId="47AF53B4" w14:textId="77777777" w:rsidR="00BC7A29" w:rsidRPr="00DB2FAB" w:rsidRDefault="00BC7A29" w:rsidP="0038229E">
            <w:r>
              <w:rPr>
                <w:sz w:val="18"/>
                <w:szCs w:val="18"/>
              </w:rPr>
              <w:t xml:space="preserve">§1 </w:t>
            </w:r>
          </w:p>
        </w:tc>
        <w:tc>
          <w:tcPr>
            <w:tcW w:w="1845" w:type="dxa"/>
          </w:tcPr>
          <w:p w14:paraId="2C2AEC12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1852" w:type="dxa"/>
          </w:tcPr>
          <w:p w14:paraId="05AF338D" w14:textId="77777777" w:rsidR="00BC7A29" w:rsidRPr="00F355C5" w:rsidRDefault="00BC7A29" w:rsidP="00F355C5">
            <w:pPr>
              <w:rPr>
                <w:bCs/>
              </w:rPr>
            </w:pPr>
          </w:p>
        </w:tc>
      </w:tr>
      <w:tr w:rsidR="00BC7A29" w:rsidRPr="00F355C5" w14:paraId="22969BE9" w14:textId="77777777" w:rsidTr="00BC7A29">
        <w:trPr>
          <w:trHeight w:val="238"/>
        </w:trPr>
        <w:tc>
          <w:tcPr>
            <w:tcW w:w="817" w:type="dxa"/>
          </w:tcPr>
          <w:p w14:paraId="59CC006E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43" w:type="dxa"/>
            <w:vAlign w:val="center"/>
          </w:tcPr>
          <w:p w14:paraId="02395521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Власть</w:t>
            </w:r>
          </w:p>
        </w:tc>
        <w:tc>
          <w:tcPr>
            <w:tcW w:w="1845" w:type="dxa"/>
            <w:vAlign w:val="center"/>
          </w:tcPr>
          <w:p w14:paraId="6C838C4E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§1, </w:t>
            </w:r>
          </w:p>
        </w:tc>
        <w:tc>
          <w:tcPr>
            <w:tcW w:w="1845" w:type="dxa"/>
          </w:tcPr>
          <w:p w14:paraId="0DAA8AD2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1852" w:type="dxa"/>
          </w:tcPr>
          <w:p w14:paraId="629C55DB" w14:textId="77777777" w:rsidR="00BC7A29" w:rsidRPr="00F355C5" w:rsidRDefault="00BC7A29" w:rsidP="00F355C5">
            <w:pPr>
              <w:rPr>
                <w:bCs/>
              </w:rPr>
            </w:pPr>
          </w:p>
        </w:tc>
      </w:tr>
      <w:tr w:rsidR="00BC7A29" w:rsidRPr="00F355C5" w14:paraId="1D5EFE2E" w14:textId="77777777" w:rsidTr="00BC7A29">
        <w:trPr>
          <w:trHeight w:val="317"/>
        </w:trPr>
        <w:tc>
          <w:tcPr>
            <w:tcW w:w="817" w:type="dxa"/>
          </w:tcPr>
          <w:p w14:paraId="06E7FBF6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43" w:type="dxa"/>
            <w:vAlign w:val="center"/>
          </w:tcPr>
          <w:p w14:paraId="0CB9B655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Государство</w:t>
            </w:r>
          </w:p>
        </w:tc>
        <w:tc>
          <w:tcPr>
            <w:tcW w:w="1845" w:type="dxa"/>
            <w:vAlign w:val="center"/>
          </w:tcPr>
          <w:p w14:paraId="4B948391" w14:textId="77777777" w:rsidR="00BC7A29" w:rsidRPr="00DB2FAB" w:rsidRDefault="00BC7A29" w:rsidP="00485CD1">
            <w:r>
              <w:rPr>
                <w:sz w:val="18"/>
                <w:szCs w:val="18"/>
              </w:rPr>
              <w:t>§2</w:t>
            </w:r>
          </w:p>
        </w:tc>
        <w:tc>
          <w:tcPr>
            <w:tcW w:w="1845" w:type="dxa"/>
          </w:tcPr>
          <w:p w14:paraId="1B881D5B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1852" w:type="dxa"/>
          </w:tcPr>
          <w:p w14:paraId="4FDAF111" w14:textId="77777777" w:rsidR="00BC7A29" w:rsidRPr="00F355C5" w:rsidRDefault="00BC7A29" w:rsidP="00F355C5">
            <w:pPr>
              <w:rPr>
                <w:bCs/>
              </w:rPr>
            </w:pPr>
          </w:p>
        </w:tc>
      </w:tr>
      <w:tr w:rsidR="00BC7A29" w:rsidRPr="00F355C5" w14:paraId="43B3DABA" w14:textId="77777777" w:rsidTr="00BC7A29">
        <w:trPr>
          <w:trHeight w:val="289"/>
        </w:trPr>
        <w:tc>
          <w:tcPr>
            <w:tcW w:w="817" w:type="dxa"/>
          </w:tcPr>
          <w:p w14:paraId="6049FEDB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43" w:type="dxa"/>
            <w:vAlign w:val="center"/>
          </w:tcPr>
          <w:p w14:paraId="11C2F0BA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Формы правления</w:t>
            </w:r>
          </w:p>
        </w:tc>
        <w:tc>
          <w:tcPr>
            <w:tcW w:w="1845" w:type="dxa"/>
            <w:vAlign w:val="center"/>
          </w:tcPr>
          <w:p w14:paraId="7E99C8E3" w14:textId="77777777" w:rsidR="00BC7A29" w:rsidRPr="00DB2FAB" w:rsidRDefault="00BC7A29" w:rsidP="00485CD1">
            <w:r w:rsidRPr="00485CD1">
              <w:t>§2</w:t>
            </w:r>
          </w:p>
        </w:tc>
        <w:tc>
          <w:tcPr>
            <w:tcW w:w="1845" w:type="dxa"/>
          </w:tcPr>
          <w:p w14:paraId="6CBCAAF1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1852" w:type="dxa"/>
          </w:tcPr>
          <w:p w14:paraId="1CF6D0C5" w14:textId="77777777" w:rsidR="00BC7A29" w:rsidRPr="00F355C5" w:rsidRDefault="00BC7A29" w:rsidP="00F355C5">
            <w:pPr>
              <w:rPr>
                <w:bCs/>
              </w:rPr>
            </w:pPr>
          </w:p>
        </w:tc>
      </w:tr>
      <w:tr w:rsidR="00BC7A29" w:rsidRPr="00F355C5" w14:paraId="0992BEC6" w14:textId="77777777" w:rsidTr="00BC7A29">
        <w:trPr>
          <w:trHeight w:val="317"/>
        </w:trPr>
        <w:tc>
          <w:tcPr>
            <w:tcW w:w="817" w:type="dxa"/>
          </w:tcPr>
          <w:p w14:paraId="65DADE25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43" w:type="dxa"/>
            <w:vAlign w:val="center"/>
          </w:tcPr>
          <w:p w14:paraId="188923B6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Государственно-территориальное устройство</w:t>
            </w:r>
          </w:p>
        </w:tc>
        <w:tc>
          <w:tcPr>
            <w:tcW w:w="1845" w:type="dxa"/>
            <w:vAlign w:val="center"/>
          </w:tcPr>
          <w:p w14:paraId="602BB0AB" w14:textId="77777777" w:rsidR="00BC7A29" w:rsidRPr="00DB2FAB" w:rsidRDefault="00BC7A29" w:rsidP="0038229E">
            <w:r>
              <w:rPr>
                <w:sz w:val="18"/>
                <w:szCs w:val="18"/>
              </w:rPr>
              <w:t xml:space="preserve">§2, </w:t>
            </w:r>
          </w:p>
        </w:tc>
        <w:tc>
          <w:tcPr>
            <w:tcW w:w="1845" w:type="dxa"/>
          </w:tcPr>
          <w:p w14:paraId="072568C4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1852" w:type="dxa"/>
          </w:tcPr>
          <w:p w14:paraId="4130D61C" w14:textId="77777777" w:rsidR="00BC7A29" w:rsidRPr="00F355C5" w:rsidRDefault="00BC7A29" w:rsidP="00F355C5">
            <w:pPr>
              <w:rPr>
                <w:bCs/>
              </w:rPr>
            </w:pPr>
          </w:p>
        </w:tc>
      </w:tr>
      <w:tr w:rsidR="00BC7A29" w:rsidRPr="00F355C5" w14:paraId="18B19B5F" w14:textId="77777777" w:rsidTr="00BC7A29">
        <w:trPr>
          <w:trHeight w:val="205"/>
        </w:trPr>
        <w:tc>
          <w:tcPr>
            <w:tcW w:w="817" w:type="dxa"/>
          </w:tcPr>
          <w:p w14:paraId="5DAD7A29" w14:textId="77777777" w:rsidR="00BC7A29" w:rsidRPr="00F355C5" w:rsidRDefault="00BC7A29" w:rsidP="00F355C5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43" w:type="dxa"/>
            <w:vAlign w:val="center"/>
          </w:tcPr>
          <w:p w14:paraId="633454A1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Политические режимы</w:t>
            </w:r>
          </w:p>
        </w:tc>
        <w:tc>
          <w:tcPr>
            <w:tcW w:w="1845" w:type="dxa"/>
            <w:vAlign w:val="center"/>
          </w:tcPr>
          <w:p w14:paraId="699F873E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§3 </w:t>
            </w:r>
          </w:p>
        </w:tc>
        <w:tc>
          <w:tcPr>
            <w:tcW w:w="1845" w:type="dxa"/>
          </w:tcPr>
          <w:p w14:paraId="28143ECD" w14:textId="77777777" w:rsidR="00BC7A29" w:rsidRPr="00F355C5" w:rsidRDefault="00BC7A29" w:rsidP="00F355C5">
            <w:pPr>
              <w:rPr>
                <w:bCs/>
              </w:rPr>
            </w:pPr>
          </w:p>
        </w:tc>
        <w:tc>
          <w:tcPr>
            <w:tcW w:w="1852" w:type="dxa"/>
          </w:tcPr>
          <w:p w14:paraId="2BB9F9D1" w14:textId="77777777" w:rsidR="00BC7A29" w:rsidRPr="00F355C5" w:rsidRDefault="00BC7A29" w:rsidP="00F355C5">
            <w:pPr>
              <w:rPr>
                <w:bCs/>
              </w:rPr>
            </w:pPr>
          </w:p>
        </w:tc>
      </w:tr>
      <w:tr w:rsidR="00BC7A29" w:rsidRPr="00F355C5" w14:paraId="03154079" w14:textId="77777777" w:rsidTr="00BC7A29">
        <w:trPr>
          <w:trHeight w:val="269"/>
        </w:trPr>
        <w:tc>
          <w:tcPr>
            <w:tcW w:w="817" w:type="dxa"/>
          </w:tcPr>
          <w:p w14:paraId="70A25A2F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343" w:type="dxa"/>
            <w:vAlign w:val="center"/>
          </w:tcPr>
          <w:p w14:paraId="1F6AB2A4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Правовое государство</w:t>
            </w:r>
          </w:p>
        </w:tc>
        <w:tc>
          <w:tcPr>
            <w:tcW w:w="1845" w:type="dxa"/>
            <w:vAlign w:val="center"/>
          </w:tcPr>
          <w:p w14:paraId="5B53F0E7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§4 </w:t>
            </w:r>
          </w:p>
        </w:tc>
        <w:tc>
          <w:tcPr>
            <w:tcW w:w="1845" w:type="dxa"/>
          </w:tcPr>
          <w:p w14:paraId="3E4DB80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52" w:type="dxa"/>
          </w:tcPr>
          <w:p w14:paraId="46995316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0E21EDD0" w14:textId="77777777" w:rsidTr="00BC7A29">
        <w:trPr>
          <w:trHeight w:val="261"/>
        </w:trPr>
        <w:tc>
          <w:tcPr>
            <w:tcW w:w="817" w:type="dxa"/>
          </w:tcPr>
          <w:p w14:paraId="61570E6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343" w:type="dxa"/>
            <w:vAlign w:val="center"/>
          </w:tcPr>
          <w:p w14:paraId="63CFE127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Гражданское общество</w:t>
            </w:r>
          </w:p>
        </w:tc>
        <w:tc>
          <w:tcPr>
            <w:tcW w:w="1845" w:type="dxa"/>
            <w:vAlign w:val="center"/>
          </w:tcPr>
          <w:p w14:paraId="38FD894F" w14:textId="77777777" w:rsidR="00BC7A29" w:rsidRPr="00DB2FAB" w:rsidRDefault="00BC7A29" w:rsidP="0038229E">
            <w:r>
              <w:rPr>
                <w:sz w:val="18"/>
                <w:szCs w:val="18"/>
              </w:rPr>
              <w:t xml:space="preserve">§5 </w:t>
            </w:r>
          </w:p>
        </w:tc>
        <w:tc>
          <w:tcPr>
            <w:tcW w:w="1845" w:type="dxa"/>
          </w:tcPr>
          <w:p w14:paraId="71896401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52" w:type="dxa"/>
          </w:tcPr>
          <w:p w14:paraId="3ECE5F11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1EBA13AC" w14:textId="77777777" w:rsidTr="00BC7A29">
        <w:trPr>
          <w:trHeight w:val="267"/>
        </w:trPr>
        <w:tc>
          <w:tcPr>
            <w:tcW w:w="817" w:type="dxa"/>
          </w:tcPr>
          <w:p w14:paraId="46AD07D9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343" w:type="dxa"/>
            <w:vAlign w:val="center"/>
          </w:tcPr>
          <w:p w14:paraId="7712EE04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Местное самоуправление</w:t>
            </w:r>
          </w:p>
        </w:tc>
        <w:tc>
          <w:tcPr>
            <w:tcW w:w="1845" w:type="dxa"/>
            <w:vAlign w:val="center"/>
          </w:tcPr>
          <w:p w14:paraId="2C41F5A8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 </w:t>
            </w:r>
            <w:r w:rsidRPr="00485CD1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45" w:type="dxa"/>
          </w:tcPr>
          <w:p w14:paraId="7979FE9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52" w:type="dxa"/>
          </w:tcPr>
          <w:p w14:paraId="582857B8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311F110D" w14:textId="77777777" w:rsidTr="00BC7A29">
        <w:trPr>
          <w:trHeight w:val="271"/>
        </w:trPr>
        <w:tc>
          <w:tcPr>
            <w:tcW w:w="817" w:type="dxa"/>
          </w:tcPr>
          <w:p w14:paraId="6391818D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343" w:type="dxa"/>
            <w:vAlign w:val="center"/>
          </w:tcPr>
          <w:p w14:paraId="6023F6C8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Участие граждан в политической жизни страны</w:t>
            </w:r>
          </w:p>
        </w:tc>
        <w:tc>
          <w:tcPr>
            <w:tcW w:w="1845" w:type="dxa"/>
            <w:vAlign w:val="center"/>
          </w:tcPr>
          <w:p w14:paraId="5EBF3A76" w14:textId="77777777" w:rsidR="00BC7A29" w:rsidRPr="00DB2FAB" w:rsidRDefault="00BC7A29" w:rsidP="00485CD1">
            <w:r w:rsidRPr="00485CD1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45" w:type="dxa"/>
          </w:tcPr>
          <w:p w14:paraId="6932989B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52" w:type="dxa"/>
          </w:tcPr>
          <w:p w14:paraId="5515670C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532AA5EB" w14:textId="77777777" w:rsidTr="00BC7A29">
        <w:trPr>
          <w:trHeight w:val="107"/>
        </w:trPr>
        <w:tc>
          <w:tcPr>
            <w:tcW w:w="824" w:type="dxa"/>
          </w:tcPr>
          <w:p w14:paraId="0FDDE376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336" w:type="dxa"/>
          </w:tcPr>
          <w:p w14:paraId="4E6BE123" w14:textId="77777777" w:rsidR="00BC7A29" w:rsidRPr="00F355C5" w:rsidRDefault="00BC7A29" w:rsidP="00C527C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Политические партии и движения </w:t>
            </w:r>
          </w:p>
        </w:tc>
        <w:tc>
          <w:tcPr>
            <w:tcW w:w="1845" w:type="dxa"/>
            <w:vAlign w:val="center"/>
          </w:tcPr>
          <w:p w14:paraId="1BA8C931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5" w:type="dxa"/>
            <w:vAlign w:val="center"/>
          </w:tcPr>
          <w:p w14:paraId="353B2F99" w14:textId="77777777" w:rsidR="00BC7A29" w:rsidRPr="00DB2FAB" w:rsidRDefault="00BC7A29" w:rsidP="00BC7A29">
            <w:pPr>
              <w:spacing w:line="180" w:lineRule="atLeast"/>
              <w:textAlignment w:val="top"/>
              <w:rPr>
                <w:sz w:val="18"/>
                <w:szCs w:val="18"/>
              </w:rPr>
            </w:pPr>
          </w:p>
        </w:tc>
        <w:tc>
          <w:tcPr>
            <w:tcW w:w="1852" w:type="dxa"/>
            <w:vAlign w:val="center"/>
          </w:tcPr>
          <w:p w14:paraId="3A9DCF68" w14:textId="77777777" w:rsidR="00BC7A29" w:rsidRPr="00DB2FAB" w:rsidRDefault="00BC7A29" w:rsidP="00BC7A29">
            <w:pPr>
              <w:spacing w:line="180" w:lineRule="atLeast"/>
              <w:textAlignment w:val="top"/>
              <w:rPr>
                <w:sz w:val="18"/>
                <w:szCs w:val="18"/>
              </w:rPr>
            </w:pPr>
          </w:p>
        </w:tc>
      </w:tr>
      <w:tr w:rsidR="00BC7A29" w:rsidRPr="00F355C5" w14:paraId="49554908" w14:textId="77777777" w:rsidTr="00BC7A29">
        <w:trPr>
          <w:trHeight w:val="277"/>
        </w:trPr>
        <w:tc>
          <w:tcPr>
            <w:tcW w:w="817" w:type="dxa"/>
          </w:tcPr>
          <w:p w14:paraId="262BF9BF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343" w:type="dxa"/>
            <w:vAlign w:val="center"/>
          </w:tcPr>
          <w:p w14:paraId="0018D1E8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ПОУ "Политическая сфера"</w:t>
            </w:r>
          </w:p>
        </w:tc>
        <w:tc>
          <w:tcPr>
            <w:tcW w:w="1845" w:type="dxa"/>
            <w:vAlign w:val="center"/>
          </w:tcPr>
          <w:p w14:paraId="533969A0" w14:textId="77777777" w:rsidR="00BC7A29" w:rsidRPr="00DB2FAB" w:rsidRDefault="00BC7A29" w:rsidP="0038229E">
            <w:r w:rsidRPr="00DB2FAB">
              <w:rPr>
                <w:sz w:val="18"/>
                <w:szCs w:val="18"/>
              </w:rPr>
              <w:t>повторение главы</w:t>
            </w:r>
          </w:p>
        </w:tc>
        <w:tc>
          <w:tcPr>
            <w:tcW w:w="1845" w:type="dxa"/>
          </w:tcPr>
          <w:p w14:paraId="5C960FBE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52" w:type="dxa"/>
          </w:tcPr>
          <w:p w14:paraId="03E6D3BA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74C1924E" w14:textId="77777777" w:rsidTr="00BC7A29">
        <w:trPr>
          <w:trHeight w:val="282"/>
        </w:trPr>
        <w:tc>
          <w:tcPr>
            <w:tcW w:w="817" w:type="dxa"/>
          </w:tcPr>
          <w:p w14:paraId="67DF962A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343" w:type="dxa"/>
            <w:vAlign w:val="center"/>
          </w:tcPr>
          <w:p w14:paraId="0790B66F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Право и его роль в жизни человека, общества, государства</w:t>
            </w:r>
          </w:p>
        </w:tc>
        <w:tc>
          <w:tcPr>
            <w:tcW w:w="1845" w:type="dxa"/>
            <w:vAlign w:val="center"/>
          </w:tcPr>
          <w:p w14:paraId="55B36663" w14:textId="77777777" w:rsidR="00BC7A29" w:rsidRPr="00DB2FAB" w:rsidRDefault="00BC7A29" w:rsidP="0038229E">
            <w:r w:rsidRPr="00DB2FAB">
              <w:rPr>
                <w:sz w:val="18"/>
                <w:szCs w:val="18"/>
              </w:rPr>
              <w:t>§8</w:t>
            </w:r>
          </w:p>
        </w:tc>
        <w:tc>
          <w:tcPr>
            <w:tcW w:w="1845" w:type="dxa"/>
          </w:tcPr>
          <w:p w14:paraId="5E6BC84B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52" w:type="dxa"/>
          </w:tcPr>
          <w:p w14:paraId="67EFC766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795E9EAD" w14:textId="77777777" w:rsidTr="00BC7A29">
        <w:trPr>
          <w:trHeight w:val="262"/>
        </w:trPr>
        <w:tc>
          <w:tcPr>
            <w:tcW w:w="817" w:type="dxa"/>
          </w:tcPr>
          <w:p w14:paraId="4116BD0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14</w:t>
            </w:r>
          </w:p>
        </w:tc>
        <w:tc>
          <w:tcPr>
            <w:tcW w:w="9337" w:type="dxa"/>
            <w:vAlign w:val="center"/>
          </w:tcPr>
          <w:p w14:paraId="205DED8A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Нормы права</w:t>
            </w:r>
          </w:p>
        </w:tc>
        <w:tc>
          <w:tcPr>
            <w:tcW w:w="1851" w:type="dxa"/>
            <w:vAlign w:val="center"/>
          </w:tcPr>
          <w:p w14:paraId="4E6E8B9E" w14:textId="77777777" w:rsidR="00BC7A29" w:rsidRPr="00DB2FAB" w:rsidRDefault="00BC7A29" w:rsidP="0038229E">
            <w:r w:rsidRPr="00DB2FAB">
              <w:rPr>
                <w:sz w:val="18"/>
                <w:szCs w:val="18"/>
              </w:rPr>
              <w:t>§8</w:t>
            </w:r>
          </w:p>
        </w:tc>
        <w:tc>
          <w:tcPr>
            <w:tcW w:w="1845" w:type="dxa"/>
          </w:tcPr>
          <w:p w14:paraId="01EF06FE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49EBE28A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2DBD1649" w14:textId="77777777" w:rsidTr="00BC7A29">
        <w:trPr>
          <w:trHeight w:val="123"/>
        </w:trPr>
        <w:tc>
          <w:tcPr>
            <w:tcW w:w="817" w:type="dxa"/>
          </w:tcPr>
          <w:p w14:paraId="3DFA3BD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15</w:t>
            </w:r>
          </w:p>
        </w:tc>
        <w:tc>
          <w:tcPr>
            <w:tcW w:w="9337" w:type="dxa"/>
            <w:vAlign w:val="center"/>
          </w:tcPr>
          <w:p w14:paraId="43D5D38F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Правоотношения</w:t>
            </w:r>
          </w:p>
        </w:tc>
        <w:tc>
          <w:tcPr>
            <w:tcW w:w="1851" w:type="dxa"/>
            <w:vAlign w:val="center"/>
          </w:tcPr>
          <w:p w14:paraId="7D2200D8" w14:textId="77777777" w:rsidR="00BC7A29" w:rsidRPr="00DB2FAB" w:rsidRDefault="00BC7A29" w:rsidP="0038229E">
            <w:r w:rsidRPr="00DB2FAB">
              <w:rPr>
                <w:sz w:val="18"/>
                <w:szCs w:val="18"/>
              </w:rPr>
              <w:t>§9</w:t>
            </w:r>
          </w:p>
        </w:tc>
        <w:tc>
          <w:tcPr>
            <w:tcW w:w="1845" w:type="dxa"/>
          </w:tcPr>
          <w:p w14:paraId="1C874DE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0DC3DB3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4EA108CE" w14:textId="77777777" w:rsidTr="00BC7A29">
        <w:trPr>
          <w:trHeight w:val="270"/>
        </w:trPr>
        <w:tc>
          <w:tcPr>
            <w:tcW w:w="817" w:type="dxa"/>
          </w:tcPr>
          <w:p w14:paraId="4A0CB16E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16</w:t>
            </w:r>
          </w:p>
        </w:tc>
        <w:tc>
          <w:tcPr>
            <w:tcW w:w="9337" w:type="dxa"/>
            <w:vAlign w:val="center"/>
          </w:tcPr>
          <w:p w14:paraId="63FFAAAA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Правонарушения</w:t>
            </w:r>
          </w:p>
        </w:tc>
        <w:tc>
          <w:tcPr>
            <w:tcW w:w="1851" w:type="dxa"/>
            <w:vAlign w:val="center"/>
          </w:tcPr>
          <w:p w14:paraId="62433690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§10 </w:t>
            </w:r>
          </w:p>
        </w:tc>
        <w:tc>
          <w:tcPr>
            <w:tcW w:w="1845" w:type="dxa"/>
          </w:tcPr>
          <w:p w14:paraId="4791275A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269F76E5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50CD29A3" w14:textId="77777777" w:rsidTr="00BC7A29">
        <w:trPr>
          <w:trHeight w:val="273"/>
        </w:trPr>
        <w:tc>
          <w:tcPr>
            <w:tcW w:w="817" w:type="dxa"/>
          </w:tcPr>
          <w:p w14:paraId="12DBA9F8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17</w:t>
            </w:r>
          </w:p>
        </w:tc>
        <w:tc>
          <w:tcPr>
            <w:tcW w:w="9337" w:type="dxa"/>
            <w:vAlign w:val="center"/>
          </w:tcPr>
          <w:p w14:paraId="10144E7D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Юридическая ответственность</w:t>
            </w:r>
          </w:p>
        </w:tc>
        <w:tc>
          <w:tcPr>
            <w:tcW w:w="1851" w:type="dxa"/>
            <w:vAlign w:val="center"/>
          </w:tcPr>
          <w:p w14:paraId="7613B825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845" w:type="dxa"/>
          </w:tcPr>
          <w:p w14:paraId="6D8C601F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3D5068B1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6C3EAF25" w14:textId="77777777" w:rsidTr="00BC7A29">
        <w:trPr>
          <w:trHeight w:val="264"/>
        </w:trPr>
        <w:tc>
          <w:tcPr>
            <w:tcW w:w="817" w:type="dxa"/>
          </w:tcPr>
          <w:p w14:paraId="69C33C29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18</w:t>
            </w:r>
          </w:p>
        </w:tc>
        <w:tc>
          <w:tcPr>
            <w:tcW w:w="9337" w:type="dxa"/>
            <w:vAlign w:val="center"/>
          </w:tcPr>
          <w:p w14:paraId="01E7EAF5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Правоохранительные органы</w:t>
            </w:r>
          </w:p>
        </w:tc>
        <w:tc>
          <w:tcPr>
            <w:tcW w:w="1851" w:type="dxa"/>
            <w:vAlign w:val="center"/>
          </w:tcPr>
          <w:p w14:paraId="392D685C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§11 </w:t>
            </w:r>
          </w:p>
        </w:tc>
        <w:tc>
          <w:tcPr>
            <w:tcW w:w="1845" w:type="dxa"/>
          </w:tcPr>
          <w:p w14:paraId="1E096379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6939DF76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50729D59" w14:textId="77777777" w:rsidTr="00BC7A29">
        <w:trPr>
          <w:trHeight w:val="107"/>
        </w:trPr>
        <w:tc>
          <w:tcPr>
            <w:tcW w:w="817" w:type="dxa"/>
          </w:tcPr>
          <w:p w14:paraId="3BD21341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19</w:t>
            </w:r>
          </w:p>
        </w:tc>
        <w:tc>
          <w:tcPr>
            <w:tcW w:w="9331" w:type="dxa"/>
            <w:vAlign w:val="center"/>
          </w:tcPr>
          <w:p w14:paraId="0539855A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Конституция РФ</w:t>
            </w:r>
          </w:p>
        </w:tc>
        <w:tc>
          <w:tcPr>
            <w:tcW w:w="1857" w:type="dxa"/>
            <w:vAlign w:val="center"/>
          </w:tcPr>
          <w:p w14:paraId="0ABD6DEB" w14:textId="77777777" w:rsidR="00BC7A29" w:rsidRPr="00DB2FAB" w:rsidRDefault="00BC7A29" w:rsidP="00485CD1">
            <w:r w:rsidRPr="00DB2FAB">
              <w:rPr>
                <w:sz w:val="18"/>
                <w:szCs w:val="18"/>
              </w:rPr>
              <w:t xml:space="preserve">§12 </w:t>
            </w:r>
          </w:p>
        </w:tc>
        <w:tc>
          <w:tcPr>
            <w:tcW w:w="1845" w:type="dxa"/>
          </w:tcPr>
          <w:p w14:paraId="202E87E5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34202685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2B944122" w14:textId="77777777" w:rsidTr="00BC7A29">
        <w:trPr>
          <w:trHeight w:val="299"/>
        </w:trPr>
        <w:tc>
          <w:tcPr>
            <w:tcW w:w="817" w:type="dxa"/>
          </w:tcPr>
          <w:p w14:paraId="580B41C9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20</w:t>
            </w:r>
          </w:p>
        </w:tc>
        <w:tc>
          <w:tcPr>
            <w:tcW w:w="9337" w:type="dxa"/>
            <w:vAlign w:val="center"/>
          </w:tcPr>
          <w:p w14:paraId="42E7AFC9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Основы конституционного строя</w:t>
            </w:r>
          </w:p>
        </w:tc>
        <w:tc>
          <w:tcPr>
            <w:tcW w:w="1851" w:type="dxa"/>
            <w:vAlign w:val="center"/>
          </w:tcPr>
          <w:p w14:paraId="4D4F7DD9" w14:textId="77777777" w:rsidR="00BC7A29" w:rsidRPr="00DB2FAB" w:rsidRDefault="00BC7A29" w:rsidP="00485CD1">
            <w:r w:rsidRPr="00485CD1">
              <w:rPr>
                <w:sz w:val="18"/>
                <w:szCs w:val="18"/>
              </w:rPr>
              <w:t>§</w:t>
            </w:r>
            <w:r w:rsidRPr="00DB2FAB">
              <w:rPr>
                <w:sz w:val="18"/>
                <w:szCs w:val="18"/>
              </w:rPr>
              <w:t>13</w:t>
            </w:r>
          </w:p>
        </w:tc>
        <w:tc>
          <w:tcPr>
            <w:tcW w:w="1845" w:type="dxa"/>
          </w:tcPr>
          <w:p w14:paraId="7D9BC0C6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5B3F6F0E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545BB2B5" w14:textId="77777777" w:rsidTr="00BC7A29">
        <w:trPr>
          <w:trHeight w:val="266"/>
        </w:trPr>
        <w:tc>
          <w:tcPr>
            <w:tcW w:w="817" w:type="dxa"/>
          </w:tcPr>
          <w:p w14:paraId="71936F0B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21</w:t>
            </w:r>
          </w:p>
        </w:tc>
        <w:tc>
          <w:tcPr>
            <w:tcW w:w="9337" w:type="dxa"/>
            <w:vAlign w:val="center"/>
          </w:tcPr>
          <w:p w14:paraId="4017F3F4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Права</w:t>
            </w:r>
            <w:r>
              <w:rPr>
                <w:sz w:val="18"/>
                <w:szCs w:val="18"/>
              </w:rPr>
              <w:t xml:space="preserve"> и свободы человека и гражданин</w:t>
            </w:r>
          </w:p>
        </w:tc>
        <w:tc>
          <w:tcPr>
            <w:tcW w:w="1851" w:type="dxa"/>
            <w:vAlign w:val="center"/>
          </w:tcPr>
          <w:p w14:paraId="71F6B453" w14:textId="77777777" w:rsidR="00BC7A29" w:rsidRPr="00DB2FAB" w:rsidRDefault="00BC7A29" w:rsidP="00485CD1">
            <w:r w:rsidRPr="00485CD1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1845" w:type="dxa"/>
          </w:tcPr>
          <w:p w14:paraId="2070C871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21C66D4C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3F1D5FCD" w14:textId="77777777" w:rsidTr="00BC7A29">
        <w:trPr>
          <w:trHeight w:val="269"/>
        </w:trPr>
        <w:tc>
          <w:tcPr>
            <w:tcW w:w="817" w:type="dxa"/>
          </w:tcPr>
          <w:p w14:paraId="5CE3A92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22</w:t>
            </w:r>
          </w:p>
        </w:tc>
        <w:tc>
          <w:tcPr>
            <w:tcW w:w="9337" w:type="dxa"/>
            <w:vAlign w:val="center"/>
          </w:tcPr>
          <w:p w14:paraId="24DC8653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Обязанности человека</w:t>
            </w:r>
          </w:p>
        </w:tc>
        <w:tc>
          <w:tcPr>
            <w:tcW w:w="1851" w:type="dxa"/>
            <w:vAlign w:val="center"/>
          </w:tcPr>
          <w:p w14:paraId="3B19D321" w14:textId="77777777" w:rsidR="00BC7A29" w:rsidRPr="00DB2FAB" w:rsidRDefault="00BC7A29" w:rsidP="0038229E">
            <w:r w:rsidRPr="00485CD1">
              <w:t>§</w:t>
            </w:r>
            <w:r>
              <w:t>15</w:t>
            </w:r>
          </w:p>
        </w:tc>
        <w:tc>
          <w:tcPr>
            <w:tcW w:w="1845" w:type="dxa"/>
          </w:tcPr>
          <w:p w14:paraId="68C55C92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767D4718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3F0841CC" w14:textId="77777777" w:rsidTr="00BC7A29">
        <w:trPr>
          <w:trHeight w:val="287"/>
        </w:trPr>
        <w:tc>
          <w:tcPr>
            <w:tcW w:w="817" w:type="dxa"/>
          </w:tcPr>
          <w:p w14:paraId="64F10D8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23</w:t>
            </w:r>
          </w:p>
        </w:tc>
        <w:tc>
          <w:tcPr>
            <w:tcW w:w="9337" w:type="dxa"/>
            <w:vAlign w:val="center"/>
          </w:tcPr>
          <w:p w14:paraId="0EA07D30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Президент РФ</w:t>
            </w:r>
          </w:p>
        </w:tc>
        <w:tc>
          <w:tcPr>
            <w:tcW w:w="1851" w:type="dxa"/>
            <w:vAlign w:val="center"/>
          </w:tcPr>
          <w:p w14:paraId="3DEF540F" w14:textId="77777777" w:rsidR="00BC7A29" w:rsidRPr="00DB2FAB" w:rsidRDefault="00BC7A29" w:rsidP="0038229E">
            <w:r w:rsidRPr="00485CD1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1845" w:type="dxa"/>
          </w:tcPr>
          <w:p w14:paraId="2178911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296266A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62E90B1A" w14:textId="77777777" w:rsidTr="00BC7A29">
        <w:trPr>
          <w:trHeight w:val="308"/>
        </w:trPr>
        <w:tc>
          <w:tcPr>
            <w:tcW w:w="817" w:type="dxa"/>
          </w:tcPr>
          <w:p w14:paraId="3AD10CFF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24</w:t>
            </w:r>
          </w:p>
        </w:tc>
        <w:tc>
          <w:tcPr>
            <w:tcW w:w="9337" w:type="dxa"/>
            <w:vAlign w:val="center"/>
          </w:tcPr>
          <w:p w14:paraId="00EC5CF8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Гражданское право</w:t>
            </w:r>
          </w:p>
        </w:tc>
        <w:tc>
          <w:tcPr>
            <w:tcW w:w="1851" w:type="dxa"/>
            <w:vAlign w:val="center"/>
          </w:tcPr>
          <w:p w14:paraId="06B750C4" w14:textId="77777777" w:rsidR="00BC7A29" w:rsidRPr="00DB2FAB" w:rsidRDefault="00BC7A29" w:rsidP="00485CD1">
            <w:r w:rsidRPr="00485CD1">
              <w:rPr>
                <w:sz w:val="18"/>
                <w:szCs w:val="18"/>
              </w:rPr>
              <w:t>§</w:t>
            </w:r>
            <w:r w:rsidRPr="00DB2FAB">
              <w:rPr>
                <w:sz w:val="18"/>
                <w:szCs w:val="18"/>
              </w:rPr>
              <w:t xml:space="preserve">16, </w:t>
            </w:r>
          </w:p>
        </w:tc>
        <w:tc>
          <w:tcPr>
            <w:tcW w:w="1845" w:type="dxa"/>
          </w:tcPr>
          <w:p w14:paraId="41A22B4C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52" w:type="dxa"/>
          </w:tcPr>
          <w:p w14:paraId="0563DB8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13EF2E62" w14:textId="77777777" w:rsidTr="00BC7A29">
        <w:trPr>
          <w:trHeight w:val="245"/>
        </w:trPr>
        <w:tc>
          <w:tcPr>
            <w:tcW w:w="817" w:type="dxa"/>
          </w:tcPr>
          <w:p w14:paraId="215BCE79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25</w:t>
            </w:r>
          </w:p>
        </w:tc>
        <w:tc>
          <w:tcPr>
            <w:tcW w:w="9337" w:type="dxa"/>
            <w:vAlign w:val="center"/>
          </w:tcPr>
          <w:p w14:paraId="5A0CAC41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Гражданские правоотношения</w:t>
            </w:r>
          </w:p>
        </w:tc>
        <w:tc>
          <w:tcPr>
            <w:tcW w:w="1851" w:type="dxa"/>
            <w:vAlign w:val="center"/>
          </w:tcPr>
          <w:p w14:paraId="33393193" w14:textId="77777777" w:rsidR="00BC7A29" w:rsidRPr="00DB2FAB" w:rsidRDefault="00BC7A29" w:rsidP="00485CD1">
            <w:r w:rsidRPr="0087180C">
              <w:t>§</w:t>
            </w:r>
            <w:r>
              <w:t>16</w:t>
            </w:r>
          </w:p>
        </w:tc>
        <w:tc>
          <w:tcPr>
            <w:tcW w:w="1851" w:type="dxa"/>
          </w:tcPr>
          <w:p w14:paraId="342FA6D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46" w:type="dxa"/>
          </w:tcPr>
          <w:p w14:paraId="231FBF00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</w:tr>
      <w:tr w:rsidR="00BC7A29" w:rsidRPr="00F355C5" w14:paraId="24ACCB6F" w14:textId="77777777" w:rsidTr="00BC7A29">
        <w:trPr>
          <w:trHeight w:val="249"/>
        </w:trPr>
        <w:tc>
          <w:tcPr>
            <w:tcW w:w="817" w:type="dxa"/>
          </w:tcPr>
          <w:p w14:paraId="59D30EBC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343" w:type="dxa"/>
            <w:vAlign w:val="center"/>
          </w:tcPr>
          <w:p w14:paraId="10E937CA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Трудовое право</w:t>
            </w:r>
          </w:p>
        </w:tc>
        <w:tc>
          <w:tcPr>
            <w:tcW w:w="1845" w:type="dxa"/>
            <w:vAlign w:val="center"/>
          </w:tcPr>
          <w:p w14:paraId="5E0DECAA" w14:textId="77777777" w:rsidR="00BC7A29" w:rsidRPr="00DB2FAB" w:rsidRDefault="00BC7A29" w:rsidP="00485CD1">
            <w:r w:rsidRPr="0087180C">
              <w:rPr>
                <w:sz w:val="18"/>
                <w:szCs w:val="18"/>
              </w:rPr>
              <w:t>§</w:t>
            </w:r>
            <w:r w:rsidRPr="00DB2FAB">
              <w:rPr>
                <w:sz w:val="18"/>
                <w:szCs w:val="18"/>
              </w:rPr>
              <w:t xml:space="preserve">17, </w:t>
            </w:r>
          </w:p>
        </w:tc>
        <w:tc>
          <w:tcPr>
            <w:tcW w:w="1851" w:type="dxa"/>
          </w:tcPr>
          <w:p w14:paraId="573D1D02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5E8EBB1A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4CC05975" w14:textId="77777777" w:rsidTr="00BC7A29">
        <w:trPr>
          <w:trHeight w:val="242"/>
        </w:trPr>
        <w:tc>
          <w:tcPr>
            <w:tcW w:w="817" w:type="dxa"/>
          </w:tcPr>
          <w:p w14:paraId="140525E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343" w:type="dxa"/>
            <w:vAlign w:val="center"/>
          </w:tcPr>
          <w:p w14:paraId="248B30A9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Семейное право</w:t>
            </w:r>
          </w:p>
        </w:tc>
        <w:tc>
          <w:tcPr>
            <w:tcW w:w="1845" w:type="dxa"/>
            <w:vAlign w:val="center"/>
          </w:tcPr>
          <w:p w14:paraId="0AD689E8" w14:textId="77777777" w:rsidR="00BC7A29" w:rsidRPr="00DB2FAB" w:rsidRDefault="00BC7A29" w:rsidP="0038229E">
            <w:r w:rsidRPr="0087180C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18</w:t>
            </w:r>
            <w:r w:rsidRPr="0087180C">
              <w:rPr>
                <w:sz w:val="18"/>
                <w:szCs w:val="18"/>
              </w:rPr>
              <w:t>,</w:t>
            </w:r>
          </w:p>
        </w:tc>
        <w:tc>
          <w:tcPr>
            <w:tcW w:w="1851" w:type="dxa"/>
          </w:tcPr>
          <w:p w14:paraId="637539D5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23389532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4D54A851" w14:textId="77777777" w:rsidTr="00BC7A29">
        <w:trPr>
          <w:trHeight w:val="309"/>
        </w:trPr>
        <w:tc>
          <w:tcPr>
            <w:tcW w:w="817" w:type="dxa"/>
          </w:tcPr>
          <w:p w14:paraId="0A34C37C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343" w:type="dxa"/>
            <w:vAlign w:val="center"/>
          </w:tcPr>
          <w:p w14:paraId="253C27B1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Административные правоотношения</w:t>
            </w:r>
          </w:p>
        </w:tc>
        <w:tc>
          <w:tcPr>
            <w:tcW w:w="1845" w:type="dxa"/>
            <w:vAlign w:val="center"/>
          </w:tcPr>
          <w:p w14:paraId="0FCB7B42" w14:textId="77777777" w:rsidR="00BC7A29" w:rsidRPr="00DB2FAB" w:rsidRDefault="00BC7A29" w:rsidP="0038229E">
            <w:r w:rsidRPr="00DB2FAB">
              <w:rPr>
                <w:sz w:val="18"/>
                <w:szCs w:val="18"/>
              </w:rPr>
              <w:t>,</w:t>
            </w:r>
            <w:r w:rsidRPr="0087180C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</w:t>
            </w:r>
            <w:r w:rsidRPr="0087180C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19</w:t>
            </w:r>
            <w:r w:rsidRPr="0087180C">
              <w:rPr>
                <w:sz w:val="18"/>
                <w:szCs w:val="18"/>
              </w:rPr>
              <w:t>,</w:t>
            </w:r>
          </w:p>
        </w:tc>
        <w:tc>
          <w:tcPr>
            <w:tcW w:w="1851" w:type="dxa"/>
          </w:tcPr>
          <w:p w14:paraId="0C44512C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33EAAF52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66A55077" w14:textId="77777777" w:rsidTr="00BC7A29">
        <w:trPr>
          <w:trHeight w:val="271"/>
        </w:trPr>
        <w:tc>
          <w:tcPr>
            <w:tcW w:w="817" w:type="dxa"/>
          </w:tcPr>
          <w:p w14:paraId="43CA08DD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343" w:type="dxa"/>
            <w:vAlign w:val="center"/>
          </w:tcPr>
          <w:p w14:paraId="38C2CD2B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Виды административных наказаний</w:t>
            </w:r>
          </w:p>
        </w:tc>
        <w:tc>
          <w:tcPr>
            <w:tcW w:w="1845" w:type="dxa"/>
            <w:vAlign w:val="center"/>
          </w:tcPr>
          <w:p w14:paraId="2445BE05" w14:textId="77777777" w:rsidR="00BC7A29" w:rsidRPr="00DB2FAB" w:rsidRDefault="00BC7A29" w:rsidP="0038229E">
            <w:r w:rsidRPr="0087180C">
              <w:rPr>
                <w:sz w:val="18"/>
                <w:szCs w:val="18"/>
              </w:rPr>
              <w:t>§</w:t>
            </w:r>
            <w:r w:rsidRPr="00DB2FAB">
              <w:rPr>
                <w:sz w:val="18"/>
                <w:szCs w:val="18"/>
              </w:rPr>
              <w:t xml:space="preserve">19 </w:t>
            </w:r>
          </w:p>
        </w:tc>
        <w:tc>
          <w:tcPr>
            <w:tcW w:w="1851" w:type="dxa"/>
          </w:tcPr>
          <w:p w14:paraId="22977FAA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290958ED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5490A168" w14:textId="77777777" w:rsidTr="00BC7A29">
        <w:trPr>
          <w:trHeight w:val="275"/>
        </w:trPr>
        <w:tc>
          <w:tcPr>
            <w:tcW w:w="817" w:type="dxa"/>
          </w:tcPr>
          <w:p w14:paraId="6F0CD34C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343" w:type="dxa"/>
            <w:vAlign w:val="center"/>
          </w:tcPr>
          <w:p w14:paraId="5A13044B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Уголовное право</w:t>
            </w:r>
          </w:p>
        </w:tc>
        <w:tc>
          <w:tcPr>
            <w:tcW w:w="1845" w:type="dxa"/>
            <w:vAlign w:val="center"/>
          </w:tcPr>
          <w:p w14:paraId="26988A7D" w14:textId="77777777" w:rsidR="00BC7A29" w:rsidRPr="00DB2FAB" w:rsidRDefault="00BC7A29" w:rsidP="0038229E">
            <w:r w:rsidRPr="0087180C">
              <w:rPr>
                <w:sz w:val="18"/>
                <w:szCs w:val="18"/>
              </w:rPr>
              <w:t>§</w:t>
            </w:r>
            <w:r w:rsidRPr="00DB2FAB">
              <w:rPr>
                <w:sz w:val="18"/>
                <w:szCs w:val="18"/>
              </w:rPr>
              <w:t xml:space="preserve">20 </w:t>
            </w:r>
          </w:p>
        </w:tc>
        <w:tc>
          <w:tcPr>
            <w:tcW w:w="1851" w:type="dxa"/>
          </w:tcPr>
          <w:p w14:paraId="45059DB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037FB007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19095482" w14:textId="77777777" w:rsidTr="00BC7A29">
        <w:trPr>
          <w:trHeight w:val="232"/>
        </w:trPr>
        <w:tc>
          <w:tcPr>
            <w:tcW w:w="817" w:type="dxa"/>
          </w:tcPr>
          <w:p w14:paraId="4B8CFAB5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343" w:type="dxa"/>
            <w:vAlign w:val="center"/>
          </w:tcPr>
          <w:p w14:paraId="7A7AC91E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Уголовные наказания для несовершеннолетних</w:t>
            </w:r>
          </w:p>
        </w:tc>
        <w:tc>
          <w:tcPr>
            <w:tcW w:w="1845" w:type="dxa"/>
            <w:vAlign w:val="center"/>
          </w:tcPr>
          <w:p w14:paraId="53827C28" w14:textId="77777777" w:rsidR="00BC7A29" w:rsidRPr="00DB2FAB" w:rsidRDefault="00BC7A29" w:rsidP="0038229E">
            <w:r w:rsidRPr="0087180C">
              <w:t>§20</w:t>
            </w:r>
          </w:p>
        </w:tc>
        <w:tc>
          <w:tcPr>
            <w:tcW w:w="1851" w:type="dxa"/>
          </w:tcPr>
          <w:p w14:paraId="4FE1F8E6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2B167EC0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3D4080C7" w14:textId="77777777" w:rsidTr="00BC7A29">
        <w:trPr>
          <w:trHeight w:val="319"/>
        </w:trPr>
        <w:tc>
          <w:tcPr>
            <w:tcW w:w="817" w:type="dxa"/>
          </w:tcPr>
          <w:p w14:paraId="15FBC10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343" w:type="dxa"/>
            <w:vAlign w:val="center"/>
          </w:tcPr>
          <w:p w14:paraId="76287C5C" w14:textId="77777777" w:rsidR="00BC7A29" w:rsidRPr="00DB2FAB" w:rsidRDefault="00BC7A29" w:rsidP="0038229E">
            <w:pPr>
              <w:spacing w:line="180" w:lineRule="atLeast"/>
              <w:textAlignment w:val="top"/>
              <w:rPr>
                <w:sz w:val="18"/>
                <w:szCs w:val="18"/>
              </w:rPr>
            </w:pPr>
            <w:r w:rsidRPr="00DB2FAB">
              <w:rPr>
                <w:sz w:val="18"/>
                <w:szCs w:val="18"/>
              </w:rPr>
              <w:t>Социальное государство</w:t>
            </w:r>
          </w:p>
        </w:tc>
        <w:tc>
          <w:tcPr>
            <w:tcW w:w="1845" w:type="dxa"/>
            <w:vAlign w:val="center"/>
          </w:tcPr>
          <w:p w14:paraId="0A37C152" w14:textId="77777777" w:rsidR="00BC7A29" w:rsidRPr="00DB2FAB" w:rsidRDefault="00BC7A29" w:rsidP="0038229E">
            <w:r w:rsidRPr="0087180C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21</w:t>
            </w:r>
          </w:p>
        </w:tc>
        <w:tc>
          <w:tcPr>
            <w:tcW w:w="1851" w:type="dxa"/>
          </w:tcPr>
          <w:p w14:paraId="18002FD9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5A384F21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6929F776" w14:textId="77777777" w:rsidTr="00BC7A29">
        <w:trPr>
          <w:trHeight w:val="319"/>
        </w:trPr>
        <w:tc>
          <w:tcPr>
            <w:tcW w:w="817" w:type="dxa"/>
          </w:tcPr>
          <w:p w14:paraId="6E991953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343" w:type="dxa"/>
            <w:vAlign w:val="center"/>
          </w:tcPr>
          <w:p w14:paraId="026D667D" w14:textId="77777777" w:rsidR="00BC7A29" w:rsidRPr="00DB2FAB" w:rsidRDefault="00BC7A29" w:rsidP="0038229E">
            <w:pPr>
              <w:spacing w:line="180" w:lineRule="atLeast"/>
              <w:textAlignment w:val="top"/>
              <w:rPr>
                <w:rFonts w:ascii="PTMonoRegular" w:hAnsi="PTMonoRegular"/>
                <w:color w:val="000000"/>
                <w:sz w:val="18"/>
                <w:szCs w:val="18"/>
              </w:rPr>
            </w:pPr>
            <w:r>
              <w:rPr>
                <w:rFonts w:ascii="PTMonoRegular" w:hAnsi="PTMonoRegular" w:hint="eastAsia"/>
                <w:color w:val="000000"/>
                <w:sz w:val="18"/>
                <w:szCs w:val="18"/>
              </w:rPr>
              <w:t>М</w:t>
            </w:r>
            <w:r>
              <w:rPr>
                <w:rFonts w:ascii="PTMonoRegular" w:hAnsi="PTMonoRegular"/>
                <w:color w:val="000000"/>
                <w:sz w:val="18"/>
                <w:szCs w:val="18"/>
              </w:rPr>
              <w:t>еждународно-правовая защита жертв вооруженных конфликтов</w:t>
            </w:r>
          </w:p>
        </w:tc>
        <w:tc>
          <w:tcPr>
            <w:tcW w:w="1845" w:type="dxa"/>
            <w:vAlign w:val="center"/>
          </w:tcPr>
          <w:p w14:paraId="3A017B17" w14:textId="77777777" w:rsidR="00BC7A29" w:rsidRPr="00DB2FAB" w:rsidRDefault="00BC7A29" w:rsidP="0038229E">
            <w:r w:rsidRPr="0087180C">
              <w:t>§</w:t>
            </w:r>
            <w:r>
              <w:t>22</w:t>
            </w:r>
          </w:p>
        </w:tc>
        <w:tc>
          <w:tcPr>
            <w:tcW w:w="1851" w:type="dxa"/>
          </w:tcPr>
          <w:p w14:paraId="65DBE53E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3FF65BBB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1D314B80" w14:textId="77777777" w:rsidTr="00BC7A29">
        <w:trPr>
          <w:trHeight w:val="319"/>
        </w:trPr>
        <w:tc>
          <w:tcPr>
            <w:tcW w:w="817" w:type="dxa"/>
          </w:tcPr>
          <w:p w14:paraId="0A07649A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343" w:type="dxa"/>
            <w:vAlign w:val="center"/>
          </w:tcPr>
          <w:p w14:paraId="58AB2FA7" w14:textId="77777777" w:rsidR="00BC7A29" w:rsidRPr="00DB2FAB" w:rsidRDefault="00BC7A29" w:rsidP="0038229E">
            <w:pPr>
              <w:spacing w:line="180" w:lineRule="atLeast"/>
              <w:textAlignment w:val="top"/>
              <w:rPr>
                <w:rFonts w:ascii="PTMonoRegular" w:hAnsi="PTMonoRegular"/>
                <w:color w:val="000000"/>
                <w:sz w:val="18"/>
                <w:szCs w:val="18"/>
              </w:rPr>
            </w:pPr>
            <w:r>
              <w:rPr>
                <w:rFonts w:ascii="PTMonoRegular" w:hAnsi="PTMonoRegular" w:hint="eastAsia"/>
                <w:color w:val="000000"/>
                <w:sz w:val="18"/>
                <w:szCs w:val="18"/>
              </w:rPr>
              <w:t>П</w:t>
            </w:r>
            <w:r>
              <w:rPr>
                <w:rFonts w:ascii="PTMonoRegular" w:hAnsi="PTMonoRegular"/>
                <w:color w:val="000000"/>
                <w:sz w:val="18"/>
                <w:szCs w:val="18"/>
              </w:rPr>
              <w:t>равовое регулирование в сфере образования</w:t>
            </w:r>
          </w:p>
        </w:tc>
        <w:tc>
          <w:tcPr>
            <w:tcW w:w="1845" w:type="dxa"/>
            <w:vAlign w:val="center"/>
          </w:tcPr>
          <w:p w14:paraId="3A4FECFD" w14:textId="77777777" w:rsidR="00BC7A29" w:rsidRPr="00DB2FAB" w:rsidRDefault="00BC7A29" w:rsidP="0038229E">
            <w:r w:rsidRPr="0087180C">
              <w:t>§</w:t>
            </w:r>
            <w:r>
              <w:t>23</w:t>
            </w:r>
          </w:p>
        </w:tc>
        <w:tc>
          <w:tcPr>
            <w:tcW w:w="1851" w:type="dxa"/>
          </w:tcPr>
          <w:p w14:paraId="27437F27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6371BB7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C7A29" w:rsidRPr="00F355C5" w14:paraId="56ADC192" w14:textId="77777777" w:rsidTr="00BC7A29">
        <w:trPr>
          <w:trHeight w:val="319"/>
        </w:trPr>
        <w:tc>
          <w:tcPr>
            <w:tcW w:w="817" w:type="dxa"/>
          </w:tcPr>
          <w:p w14:paraId="072A38BB" w14:textId="77777777" w:rsidR="00BC7A29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343" w:type="dxa"/>
            <w:vAlign w:val="center"/>
          </w:tcPr>
          <w:p w14:paraId="79CF1F7E" w14:textId="77777777" w:rsidR="00BC7A29" w:rsidRPr="00DB2FAB" w:rsidRDefault="00BC7A29" w:rsidP="0038229E">
            <w:pPr>
              <w:spacing w:line="180" w:lineRule="atLeast"/>
              <w:textAlignment w:val="top"/>
              <w:rPr>
                <w:rFonts w:ascii="PTMonoRegular" w:hAnsi="PTMonoRegular"/>
                <w:color w:val="000000"/>
                <w:sz w:val="18"/>
                <w:szCs w:val="18"/>
              </w:rPr>
            </w:pPr>
            <w:r>
              <w:rPr>
                <w:rFonts w:ascii="PTMonoRegular" w:hAnsi="PTMonoRegular" w:hint="eastAsia"/>
                <w:color w:val="000000"/>
                <w:sz w:val="18"/>
                <w:szCs w:val="18"/>
              </w:rPr>
              <w:t>И</w:t>
            </w:r>
            <w:r>
              <w:rPr>
                <w:rFonts w:ascii="PTMonoRegular" w:hAnsi="PTMonoRegular"/>
                <w:color w:val="000000"/>
                <w:sz w:val="18"/>
                <w:szCs w:val="18"/>
              </w:rPr>
              <w:t xml:space="preserve">тоговое обобщение </w:t>
            </w:r>
          </w:p>
        </w:tc>
        <w:tc>
          <w:tcPr>
            <w:tcW w:w="1845" w:type="dxa"/>
            <w:vAlign w:val="center"/>
          </w:tcPr>
          <w:p w14:paraId="19F82281" w14:textId="77777777" w:rsidR="00BC7A29" w:rsidRPr="0087180C" w:rsidRDefault="00BC7A29" w:rsidP="0038229E"/>
        </w:tc>
        <w:tc>
          <w:tcPr>
            <w:tcW w:w="1851" w:type="dxa"/>
          </w:tcPr>
          <w:p w14:paraId="5F5080E8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6" w:type="dxa"/>
          </w:tcPr>
          <w:p w14:paraId="2E6E4084" w14:textId="77777777" w:rsidR="00BC7A29" w:rsidRPr="00F355C5" w:rsidRDefault="00BC7A29" w:rsidP="00F355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14:paraId="62E7F207" w14:textId="77777777" w:rsidR="00F355C5" w:rsidRPr="006E7C7C" w:rsidRDefault="00F355C5" w:rsidP="00F355C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F355C5" w:rsidRPr="006E7C7C" w:rsidSect="00F355C5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Mon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53"/>
    <w:rsid w:val="00485CD1"/>
    <w:rsid w:val="00491F21"/>
    <w:rsid w:val="00503DA5"/>
    <w:rsid w:val="006E7C7C"/>
    <w:rsid w:val="0087180C"/>
    <w:rsid w:val="009905FB"/>
    <w:rsid w:val="009A4DBA"/>
    <w:rsid w:val="009D17A4"/>
    <w:rsid w:val="00BC596D"/>
    <w:rsid w:val="00BC7A29"/>
    <w:rsid w:val="00BF4853"/>
    <w:rsid w:val="00C1607F"/>
    <w:rsid w:val="00C527CA"/>
    <w:rsid w:val="00D91028"/>
    <w:rsid w:val="00F3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B855F"/>
  <w15:docId w15:val="{F5259579-14B3-4124-A77E-5C975383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17A4"/>
    <w:rPr>
      <w:color w:val="0000FF" w:themeColor="hyperlink"/>
      <w:u w:val="single"/>
    </w:rPr>
  </w:style>
  <w:style w:type="table" w:styleId="a4">
    <w:name w:val="Table Grid"/>
    <w:basedOn w:val="a1"/>
    <w:rsid w:val="00F35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birint.ru/pubhouse/167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Денис Бутенко</cp:lastModifiedBy>
  <cp:revision>9</cp:revision>
  <cp:lastPrinted>2017-09-03T18:13:00Z</cp:lastPrinted>
  <dcterms:created xsi:type="dcterms:W3CDTF">2017-09-03T12:30:00Z</dcterms:created>
  <dcterms:modified xsi:type="dcterms:W3CDTF">2023-11-03T07:03:00Z</dcterms:modified>
</cp:coreProperties>
</file>